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关于修订《坪山区社会工作人才扶持办法》的说明</w:t>
      </w:r>
    </w:p>
    <w:p>
      <w:pPr>
        <w:spacing w:line="560" w:lineRule="exact"/>
        <w:rPr>
          <w:rFonts w:ascii="方正小标宋简体" w:hAnsi="仿宋" w:eastAsia="方正小标宋简体"/>
          <w:color w:val="auto"/>
          <w:sz w:val="44"/>
          <w:szCs w:val="44"/>
        </w:rPr>
      </w:pP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2013年2月，我区率先出台了全国首个社会工作人才专门性扶持政策——《坪山新区社会工作人才扶持办法（暂行）》。2017年，我区结合区情与社会工作发展实际，对社工人才扶持政策（以下简称《办法》）进行了修订，于2017年9月28日起施行，有效期3年，将于今年9月底期满失效。</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为进一步适应形势变化，继续合理释放政策红利，稳定我区社工人才队伍，营造更加优良的社工成长环境，我局拟启动《办法》的修订工作。</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一、《办法》实施成效</w:t>
      </w:r>
    </w:p>
    <w:p>
      <w:pPr>
        <w:spacing w:line="560" w:lineRule="exact"/>
        <w:ind w:firstLine="640" w:firstLineChars="200"/>
        <w:rPr>
          <w:rFonts w:ascii="仿宋_GB2312" w:hAnsi="仿宋" w:eastAsia="仿宋_GB2312"/>
          <w:color w:val="auto"/>
          <w:sz w:val="32"/>
          <w:szCs w:val="32"/>
        </w:rPr>
      </w:pPr>
      <w:r>
        <w:rPr>
          <w:rFonts w:hint="eastAsia" w:ascii="楷体" w:hAnsi="楷体" w:eastAsia="楷体" w:cstheme="minorBidi"/>
          <w:color w:val="auto"/>
          <w:sz w:val="32"/>
          <w:szCs w:val="32"/>
        </w:rPr>
        <w:t>（一）吸引了一批优秀社工人才。</w:t>
      </w:r>
      <w:r>
        <w:rPr>
          <w:rFonts w:hint="eastAsia" w:ascii="仿宋_GB2312" w:hAnsi="仿宋" w:eastAsia="仿宋_GB2312"/>
          <w:color w:val="auto"/>
          <w:sz w:val="32"/>
          <w:szCs w:val="32"/>
        </w:rPr>
        <w:t>社工人才扶持政策实施以来，</w:t>
      </w:r>
      <w:r>
        <w:rPr>
          <w:rFonts w:hint="eastAsia" w:ascii="仿宋_GB2312" w:hAnsi="仿宋_GB2312" w:eastAsia="仿宋_GB2312" w:cs="仿宋_GB2312"/>
          <w:color w:val="auto"/>
          <w:sz w:val="32"/>
          <w:szCs w:val="32"/>
        </w:rPr>
        <w:t>我区每年投入约120余万元，从继续教育、激励机制、权益保障三个方面推出10余项扶持措施，吸引社工人才到我区服务并扎根坪山。</w:t>
      </w:r>
      <w:r>
        <w:rPr>
          <w:rFonts w:hint="eastAsia" w:ascii="仿宋_GB2312" w:hAnsi="仿宋" w:eastAsia="仿宋_GB2312"/>
          <w:color w:val="auto"/>
          <w:sz w:val="32"/>
          <w:szCs w:val="32"/>
        </w:rPr>
        <w:t>7年来累计发放各类社工人才补贴750余万元，惠及5000余人次。</w:t>
      </w:r>
      <w:r>
        <w:rPr>
          <w:rFonts w:hint="eastAsia" w:ascii="仿宋_GB2312" w:hAnsi="仿宋_GB2312" w:eastAsia="仿宋_GB2312" w:cs="仿宋_GB2312"/>
          <w:color w:val="auto"/>
          <w:sz w:val="32"/>
          <w:szCs w:val="32"/>
        </w:rPr>
        <w:t>2013年</w:t>
      </w:r>
      <w:r>
        <w:rPr>
          <w:rFonts w:hint="eastAsia" w:ascii="仿宋_GB2312" w:hAnsi="仿宋" w:eastAsia="仿宋_GB2312"/>
          <w:color w:val="auto"/>
          <w:sz w:val="32"/>
          <w:szCs w:val="32"/>
        </w:rPr>
        <w:t>政策实施之初，我区社工为230余人，</w:t>
      </w:r>
      <w:r>
        <w:rPr>
          <w:rFonts w:hint="eastAsia" w:ascii="仿宋_GB2312" w:hAnsi="仿宋_GB2312" w:eastAsia="仿宋_GB2312" w:cs="仿宋_GB2312"/>
          <w:color w:val="auto"/>
          <w:sz w:val="32"/>
          <w:szCs w:val="32"/>
        </w:rPr>
        <w:t>截至2020年4月底，我区有社工467人，人数翻了一番，平均每万人拥有社工9.7名，高于全市平均水平；驻我区服务社工机构达20家，</w:t>
      </w:r>
      <w:r>
        <w:rPr>
          <w:rFonts w:hint="eastAsia" w:ascii="仿宋_GB2312" w:hAnsi="仿宋" w:eastAsia="仿宋_GB2312"/>
          <w:color w:val="auto"/>
          <w:sz w:val="32"/>
          <w:szCs w:val="32"/>
        </w:rPr>
        <w:t>一批优秀社工扎根坪山5年以上，逐渐从新人成长为中级、高级社工师，成为我区社工队伍的骨干力量。</w:t>
      </w:r>
    </w:p>
    <w:p>
      <w:pPr>
        <w:spacing w:line="560" w:lineRule="exact"/>
        <w:ind w:firstLine="640" w:firstLineChars="200"/>
        <w:rPr>
          <w:rFonts w:ascii="仿宋_GB2312" w:hAnsi="仿宋" w:eastAsia="仿宋_GB2312"/>
          <w:color w:val="auto"/>
          <w:sz w:val="32"/>
          <w:szCs w:val="32"/>
        </w:rPr>
      </w:pPr>
      <w:r>
        <w:rPr>
          <w:rFonts w:hint="eastAsia" w:ascii="楷体" w:hAnsi="楷体" w:eastAsia="楷体" w:cstheme="minorBidi"/>
          <w:color w:val="auto"/>
          <w:sz w:val="32"/>
          <w:szCs w:val="32"/>
        </w:rPr>
        <w:t>（二）打造了一支基层治理队伍。</w:t>
      </w:r>
      <w:r>
        <w:rPr>
          <w:rFonts w:hint="eastAsia" w:ascii="仿宋_GB2312" w:hAnsi="仿宋" w:eastAsia="仿宋_GB2312"/>
          <w:color w:val="auto"/>
          <w:sz w:val="32"/>
          <w:szCs w:val="32"/>
        </w:rPr>
        <w:t>近年来，社工</w:t>
      </w:r>
      <w:r>
        <w:rPr>
          <w:rFonts w:hint="eastAsia" w:ascii="仿宋_GB2312" w:hAnsi="仿宋_GB2312" w:eastAsia="仿宋_GB2312" w:cs="仿宋_GB2312"/>
          <w:color w:val="auto"/>
          <w:sz w:val="32"/>
          <w:szCs w:val="32"/>
        </w:rPr>
        <w:t>在我区困弱群体帮扶、应急灾害救助、医疗精神卫生、社会心理建设等领域发挥着重要作用，据统计，</w:t>
      </w:r>
      <w:r>
        <w:rPr>
          <w:rFonts w:hint="eastAsia" w:ascii="仿宋_GB2312" w:hAnsi="仿宋_GB2312" w:eastAsia="仿宋_GB2312" w:cs="仿宋_GB2312"/>
          <w:color w:val="auto"/>
          <w:sz w:val="32"/>
          <w:szCs w:val="32"/>
        </w:rPr>
        <w:t>我区各街道及10多个部门均有购买社工服务。</w:t>
      </w:r>
      <w:r>
        <w:rPr>
          <w:rFonts w:hint="eastAsia" w:ascii="仿宋_GB2312" w:hAnsi="仿宋" w:eastAsia="仿宋_GB2312"/>
          <w:color w:val="auto"/>
          <w:sz w:val="32"/>
          <w:szCs w:val="32"/>
        </w:rPr>
        <w:t>2020年新冠肺炎疫情防控期间，我区</w:t>
      </w:r>
      <w:r>
        <w:rPr>
          <w:rFonts w:hint="eastAsia" w:ascii="仿宋_GB2312" w:hAnsi="仿宋" w:eastAsia="仿宋_GB2312"/>
          <w:color w:val="auto"/>
          <w:sz w:val="32"/>
          <w:szCs w:val="32"/>
          <w:lang w:val="en-US" w:eastAsia="zh-CN"/>
        </w:rPr>
        <w:t>300</w:t>
      </w:r>
      <w:r>
        <w:rPr>
          <w:rFonts w:hint="eastAsia" w:ascii="仿宋_GB2312" w:hAnsi="仿宋" w:eastAsia="仿宋_GB2312"/>
          <w:color w:val="auto"/>
          <w:sz w:val="32"/>
          <w:szCs w:val="32"/>
        </w:rPr>
        <w:t>多名</w:t>
      </w:r>
      <w:r>
        <w:rPr>
          <w:rFonts w:hint="eastAsia" w:ascii="仿宋_GB2312" w:hAnsi="仿宋" w:eastAsia="仿宋_GB2312"/>
          <w:color w:val="auto"/>
          <w:sz w:val="32"/>
          <w:szCs w:val="32"/>
        </w:rPr>
        <w:t>社工投身社区防疫一线，成为我区疫情防控的重要力量。《办法》还鼓励户籍居民和广义社会工作者考取社工证，7年来共发放考证补贴30.4万元，262人受益。我区多名社区专职工作者考取了社工证，社会工作的先进理念和工作方式方法，有效提升了社区工作者为民服务的水平。</w:t>
      </w:r>
    </w:p>
    <w:p>
      <w:pPr>
        <w:spacing w:line="560" w:lineRule="exact"/>
        <w:ind w:firstLine="640" w:firstLineChars="200"/>
        <w:rPr>
          <w:rFonts w:ascii="楷体" w:hAnsi="楷体" w:eastAsia="楷体" w:cstheme="minorBidi"/>
          <w:color w:val="auto"/>
          <w:sz w:val="32"/>
          <w:szCs w:val="32"/>
        </w:rPr>
      </w:pPr>
      <w:r>
        <w:rPr>
          <w:rFonts w:hint="eastAsia" w:ascii="楷体" w:hAnsi="楷体" w:eastAsia="楷体" w:cstheme="minorBidi"/>
          <w:color w:val="auto"/>
          <w:sz w:val="32"/>
          <w:szCs w:val="32"/>
        </w:rPr>
        <w:t>（三）赢得了国家级荣誉和影响。</w:t>
      </w:r>
      <w:r>
        <w:rPr>
          <w:rFonts w:hint="eastAsia" w:ascii="仿宋_GB2312" w:hAnsi="仿宋" w:eastAsia="仿宋_GB2312"/>
          <w:color w:val="auto"/>
          <w:sz w:val="32"/>
          <w:szCs w:val="32"/>
        </w:rPr>
        <w:t>2013年《办法》出台时，作为全国首个社会工作人才专门性扶持政策，《中国社会报》给予了报道，在全国引起了较大反响，成为不少地方制定相关政策的标杆和参照。2014年初，我区被国家民政部确认为“全国社区治理和服务创新实验区”和“全国社会工作服务示范地区”；2016年5月，我区承办了第二届中国社区治理论坛；2016年6月，我区“枢纽型社区服务平台建设”项目获评“2015年度中国社区治理十大创新成果”；2019年5月，我区坪山街道社会工作服务站被省民政厅确定为“广东社会工作改革试点单位”。</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二、修订《办法》的必要性</w:t>
      </w:r>
    </w:p>
    <w:p>
      <w:pPr>
        <w:spacing w:line="560" w:lineRule="exact"/>
        <w:ind w:firstLine="627" w:firstLineChars="196"/>
        <w:rPr>
          <w:rFonts w:ascii="仿宋_GB2312" w:hAnsi="仿宋" w:eastAsia="仿宋_GB2312"/>
          <w:color w:val="auto"/>
          <w:sz w:val="32"/>
          <w:szCs w:val="32"/>
        </w:rPr>
      </w:pPr>
      <w:r>
        <w:rPr>
          <w:rFonts w:hint="eastAsia" w:ascii="楷体" w:hAnsi="楷体" w:eastAsia="楷体" w:cstheme="minorBidi"/>
          <w:color w:val="auto"/>
          <w:sz w:val="32"/>
          <w:szCs w:val="32"/>
        </w:rPr>
        <w:t>（一）修订《办法》是落实上级文件精神的必要举措。</w:t>
      </w:r>
      <w:r>
        <w:rPr>
          <w:rFonts w:hint="eastAsia" w:ascii="仿宋_GB2312" w:hAnsi="仿宋" w:eastAsia="仿宋_GB2312"/>
          <w:color w:val="auto"/>
          <w:sz w:val="32"/>
          <w:szCs w:val="32"/>
        </w:rPr>
        <w:t>2018年，省委省政府办公厅印发《关于加强人才队伍建设打造创新人才高地的行动方案》（粤办发〔2018〕25号），提出要“实施社会工作人才专业化培养工程”，到2022年社会工作人才达9万人。2019年，省民政厅等13部门联合印发《关于加强社会工作专业岗位开发与人才激励保障的实施意见》（粤民发〔2019〕83号），提出要“合理确定社会工作专业人才薪酬待遇，建立健全社会工作专业人才激励机制，努力提高社会工作专业人才职业地位”。社会工作关键在人才，服务质量特别依赖于社工的服务经验和专业能力，合理的政策是稳定人才的有力措施。修订《办法》能够有效吸引和留住社工人才，为社工提供激励保障，促进我区社会工作服务水平有效提升。</w:t>
      </w:r>
    </w:p>
    <w:p>
      <w:pPr>
        <w:spacing w:line="560" w:lineRule="exact"/>
        <w:ind w:firstLine="640" w:firstLineChars="200"/>
        <w:rPr>
          <w:rFonts w:ascii="楷体" w:hAnsi="楷体" w:eastAsia="楷体" w:cstheme="minorBidi"/>
          <w:color w:val="auto"/>
          <w:sz w:val="32"/>
          <w:szCs w:val="32"/>
        </w:rPr>
      </w:pPr>
      <w:r>
        <w:rPr>
          <w:rFonts w:hint="eastAsia" w:ascii="楷体" w:hAnsi="楷体" w:eastAsia="楷体" w:cstheme="minorBidi"/>
          <w:color w:val="auto"/>
          <w:sz w:val="32"/>
          <w:szCs w:val="32"/>
        </w:rPr>
        <w:t>（二）修订《办法》是保持我区人才优势的有效途径。</w:t>
      </w:r>
      <w:r>
        <w:rPr>
          <w:rFonts w:hint="eastAsia" w:ascii="仿宋_GB2312" w:hAnsi="仿宋_GB2312" w:eastAsia="仿宋_GB2312" w:cs="仿宋_GB2312"/>
          <w:color w:val="auto"/>
          <w:sz w:val="32"/>
          <w:szCs w:val="32"/>
        </w:rPr>
        <w:t>近年来，深圳其他各区纷纷出台社工人才扶持激励政策，且</w:t>
      </w:r>
      <w:r>
        <w:rPr>
          <w:rFonts w:hint="eastAsia" w:ascii="仿宋_GB2312" w:hAnsi="仿宋" w:eastAsia="仿宋_GB2312"/>
          <w:color w:val="auto"/>
          <w:sz w:val="32"/>
          <w:szCs w:val="32"/>
        </w:rPr>
        <w:t>多项扶持激励标准高于我区。我区已逐渐从社工扶持的“</w:t>
      </w:r>
      <w:r>
        <w:rPr>
          <w:rFonts w:hint="eastAsia" w:ascii="仿宋_GB2312" w:hAnsi="仿宋_GB2312" w:eastAsia="仿宋_GB2312" w:cs="仿宋_GB2312"/>
          <w:color w:val="auto"/>
          <w:sz w:val="32"/>
          <w:szCs w:val="32"/>
        </w:rPr>
        <w:t>领跑者</w:t>
      </w:r>
      <w:r>
        <w:rPr>
          <w:rFonts w:hint="eastAsia" w:ascii="仿宋_GB2312" w:hAnsi="仿宋" w:eastAsia="仿宋_GB2312"/>
          <w:color w:val="auto"/>
          <w:sz w:val="32"/>
          <w:szCs w:val="32"/>
        </w:rPr>
        <w:t>”成为“</w:t>
      </w:r>
      <w:r>
        <w:rPr>
          <w:rFonts w:hint="eastAsia" w:ascii="仿宋_GB2312" w:hAnsi="仿宋_GB2312" w:eastAsia="仿宋_GB2312" w:cs="仿宋_GB2312"/>
          <w:color w:val="auto"/>
          <w:sz w:val="32"/>
          <w:szCs w:val="32"/>
        </w:rPr>
        <w:t>追赶者</w:t>
      </w:r>
      <w:r>
        <w:rPr>
          <w:rFonts w:hint="eastAsia" w:ascii="仿宋_GB2312" w:hAnsi="仿宋" w:eastAsia="仿宋_GB2312"/>
          <w:color w:val="auto"/>
          <w:sz w:val="32"/>
          <w:szCs w:val="32"/>
        </w:rPr>
        <w:t>”，若今年9月《办法》到期不延续，在全市社工服务购买标准相对固定的情况下，我区在社工人才竞争中将处于极大劣势。若《办法》能继续延续，则社工人才扶持在我区累计实施10年，政策稳定性强的优势将更加突出，加上多年来政策执行力度大，效果好，非常有利于优秀社工对坪山抱有良好预期，从而扎根坪山并不断积累和沉淀。</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theme="minorBidi"/>
          <w:color w:val="auto"/>
          <w:sz w:val="32"/>
          <w:szCs w:val="32"/>
        </w:rPr>
        <w:t>（三）修订《办法》是保障社工合理待遇的有益补充。</w:t>
      </w:r>
      <w:r>
        <w:rPr>
          <w:rFonts w:hint="eastAsia" w:ascii="仿宋_GB2312" w:hAnsi="仿宋" w:eastAsia="仿宋_GB2312"/>
          <w:color w:val="auto"/>
          <w:sz w:val="32"/>
          <w:szCs w:val="32"/>
        </w:rPr>
        <w:t>目前社工的</w:t>
      </w:r>
      <w:r>
        <w:rPr>
          <w:rFonts w:hint="eastAsia" w:ascii="仿宋_GB2312" w:hAnsi="仿宋_GB2312" w:eastAsia="仿宋_GB2312" w:cs="仿宋_GB2312"/>
          <w:color w:val="auto"/>
          <w:sz w:val="32"/>
          <w:szCs w:val="32"/>
        </w:rPr>
        <w:t>薪酬待遇普遍较低。我市社工服务购买标准为</w:t>
      </w:r>
      <w:r>
        <w:rPr>
          <w:rFonts w:hint="eastAsia" w:ascii="仿宋_GB2312" w:hAnsi="仿宋" w:eastAsia="仿宋_GB2312"/>
          <w:color w:val="auto"/>
          <w:sz w:val="32"/>
          <w:szCs w:val="32"/>
        </w:rPr>
        <w:t>9.3万元/人/年（含社工全年薪资福利，业务活动经费及机构运营管理费</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根据市社协统计数据，目前我市社工平均工资约为5000元/月（含五险一金），远低于机关公务员和国有企事业单位专业技术人员薪酬，低于全市职工月平均工资（2018年我市在岗职工月平均工资为9309元/月），与社会工作发达国家和地区通行标准相比也存在较大差距。因</w:t>
      </w:r>
      <w:r>
        <w:rPr>
          <w:rFonts w:hint="eastAsia" w:ascii="仿宋_GB2312" w:hAnsi="仿宋_GB2312" w:eastAsia="仿宋_GB2312" w:cs="仿宋_GB2312"/>
          <w:color w:val="auto"/>
          <w:sz w:val="32"/>
          <w:szCs w:val="32"/>
        </w:rPr>
        <w:t>薪酬待遇偏低，社工行业吸引力下降，流动率不断攀升。社工人才扶持政策能够为社工提供一些额外的补贴，作为低薪酬的有益补充，有利于保障社工的合理待遇，提高社工的价值感和行业认同感。</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三、修订《办法》的依据</w:t>
      </w:r>
    </w:p>
    <w:p>
      <w:pPr>
        <w:spacing w:line="560" w:lineRule="exact"/>
        <w:ind w:firstLine="627" w:firstLineChars="196"/>
        <w:rPr>
          <w:rFonts w:ascii="仿宋_GB2312" w:eastAsia="仿宋_GB2312"/>
          <w:color w:val="auto"/>
          <w:sz w:val="32"/>
          <w:szCs w:val="32"/>
        </w:rPr>
      </w:pPr>
      <w:r>
        <w:rPr>
          <w:rFonts w:hint="eastAsia" w:ascii="仿宋_GB2312" w:hAnsi="仿宋" w:eastAsia="仿宋_GB2312"/>
          <w:color w:val="auto"/>
          <w:sz w:val="32"/>
          <w:szCs w:val="32"/>
        </w:rPr>
        <w:t>2016年，民政部、中央综治办等12部门联合出台《关于加强社会工作专业岗位开发与人才激励保障的意见》（民发〔2016〕186号）明确了岗位开发与人才激励保障的具体举措，提出“开发和规范社会工作专业岗位，提升社会工作专业人才薪酬待遇和激励保障水平，是发展专业社会工作的当务之急，是有效吸引和稳定广大社会工作专业人才长期投身专业化社会治理与服务的迫切需要”，强调要“加大社会工作专业人才表彰奖励力度，切实做好社会工作专业人才激励保障工作”。</w:t>
      </w:r>
    </w:p>
    <w:p>
      <w:pPr>
        <w:spacing w:line="560"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2018年，中共广东省委办公厅广东省人民政府办公厅印发《关于加强人才队伍建设打造创新人才高地的行动方案》的通知（粤办发〔2018〕25号），提出实施社会工作人才专业化培养工程，到2022年社会工作人才达9万人。</w:t>
      </w:r>
    </w:p>
    <w:p>
      <w:pPr>
        <w:spacing w:line="560"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2019年，广东省民政厅等13部门联合印发《关于加强社会工作专业岗位开发与人才激励保障的实施意见》（粤民发〔2019〕83号），提出要“合理确定社会工作专业人才薪酬待遇，建立健全社会工作专业人才激励机制，努力提高社会工作专业人才职业地位”。</w:t>
      </w:r>
    </w:p>
    <w:p>
      <w:pPr>
        <w:spacing w:line="560" w:lineRule="exact"/>
        <w:ind w:firstLine="627" w:firstLineChars="196"/>
        <w:rPr>
          <w:rFonts w:ascii="黑体" w:hAnsi="黑体" w:eastAsia="黑体"/>
          <w:color w:val="auto"/>
          <w:sz w:val="32"/>
          <w:szCs w:val="32"/>
        </w:rPr>
      </w:pPr>
      <w:r>
        <w:rPr>
          <w:rFonts w:hint="eastAsia" w:ascii="黑体" w:hAnsi="黑体" w:eastAsia="黑体"/>
          <w:color w:val="auto"/>
          <w:sz w:val="32"/>
          <w:szCs w:val="32"/>
        </w:rPr>
        <w:t>四、《办法》的修订过程</w:t>
      </w:r>
    </w:p>
    <w:p>
      <w:pPr>
        <w:spacing w:line="560" w:lineRule="exact"/>
        <w:ind w:firstLine="627" w:firstLineChars="196"/>
        <w:rPr>
          <w:rFonts w:ascii="仿宋_GB2312" w:hAnsi="仿宋" w:eastAsia="仿宋_GB2312"/>
          <w:color w:val="auto"/>
          <w:sz w:val="32"/>
          <w:szCs w:val="32"/>
        </w:rPr>
      </w:pPr>
      <w:r>
        <w:rPr>
          <w:rFonts w:hint="eastAsia" w:ascii="楷体" w:hAnsi="楷体" w:eastAsia="楷体" w:cstheme="minorBidi"/>
          <w:color w:val="auto"/>
          <w:sz w:val="32"/>
          <w:szCs w:val="32"/>
        </w:rPr>
        <w:t>（一）广泛学习各地区相关政策文件。</w:t>
      </w:r>
      <w:r>
        <w:rPr>
          <w:rFonts w:hint="eastAsia" w:ascii="仿宋_GB2312" w:hAnsi="仿宋" w:eastAsia="仿宋_GB2312"/>
          <w:color w:val="auto"/>
          <w:sz w:val="32"/>
          <w:szCs w:val="32"/>
        </w:rPr>
        <w:t>2019年10月起，我局组织认真学习中央、省、市社会工作相关文件，广泛搜集国内其他省市特别是兄弟区的社工人才扶持相关信息动态。</w:t>
      </w:r>
    </w:p>
    <w:p>
      <w:pPr>
        <w:spacing w:line="560" w:lineRule="exact"/>
        <w:ind w:firstLine="627" w:firstLineChars="196"/>
        <w:rPr>
          <w:rFonts w:ascii="仿宋_GB2312" w:hAnsi="仿宋" w:eastAsia="仿宋_GB2312"/>
          <w:color w:val="auto"/>
          <w:sz w:val="32"/>
          <w:szCs w:val="32"/>
        </w:rPr>
      </w:pPr>
      <w:r>
        <w:rPr>
          <w:rFonts w:hint="eastAsia" w:ascii="楷体" w:hAnsi="楷体" w:eastAsia="楷体" w:cstheme="minorBidi"/>
          <w:color w:val="auto"/>
          <w:sz w:val="32"/>
          <w:szCs w:val="32"/>
        </w:rPr>
        <w:t>（二）系统梳理《办法》的实施成效。</w:t>
      </w:r>
      <w:r>
        <w:rPr>
          <w:rFonts w:hint="eastAsia" w:ascii="仿宋_GB2312" w:hAnsi="仿宋" w:eastAsia="仿宋_GB2312"/>
          <w:color w:val="auto"/>
          <w:sz w:val="32"/>
          <w:szCs w:val="32"/>
        </w:rPr>
        <w:t>2020年1月，我局认真梳理总结了实施社工人才扶持政策以来所取得的成效，执行中发现的问题以及修订的必要性等。</w:t>
      </w:r>
    </w:p>
    <w:p>
      <w:pPr>
        <w:spacing w:line="560" w:lineRule="exact"/>
        <w:ind w:firstLine="627" w:firstLineChars="196"/>
        <w:rPr>
          <w:rFonts w:ascii="仿宋_GB2312" w:hAnsi="仿宋" w:eastAsia="仿宋_GB2312"/>
          <w:color w:val="auto"/>
          <w:sz w:val="32"/>
          <w:szCs w:val="32"/>
        </w:rPr>
      </w:pPr>
      <w:r>
        <w:rPr>
          <w:rFonts w:hint="eastAsia" w:ascii="楷体" w:hAnsi="楷体" w:eastAsia="楷体" w:cstheme="minorBidi"/>
          <w:color w:val="auto"/>
          <w:sz w:val="32"/>
          <w:szCs w:val="32"/>
        </w:rPr>
        <w:t>（三）向全体社工征集修订意见。</w:t>
      </w:r>
      <w:r>
        <w:rPr>
          <w:rFonts w:hint="eastAsia" w:ascii="仿宋_GB2312" w:hAnsi="仿宋" w:eastAsia="仿宋_GB2312"/>
          <w:color w:val="auto"/>
          <w:sz w:val="32"/>
          <w:szCs w:val="32"/>
        </w:rPr>
        <w:t>2020年3月，我局会同区社协向全区社工征集《办法》的修订意见和建议，共征集到相关意见建议10余条。</w:t>
      </w:r>
    </w:p>
    <w:p>
      <w:pPr>
        <w:spacing w:line="560" w:lineRule="exact"/>
        <w:ind w:firstLine="627" w:firstLineChars="196"/>
        <w:rPr>
          <w:rFonts w:hint="eastAsia" w:ascii="仿宋_GB2312" w:hAnsi="仿宋" w:eastAsia="仿宋_GB2312"/>
          <w:color w:val="auto"/>
          <w:sz w:val="32"/>
          <w:szCs w:val="32"/>
        </w:rPr>
      </w:pPr>
      <w:r>
        <w:rPr>
          <w:rFonts w:hint="eastAsia" w:ascii="楷体" w:hAnsi="楷体" w:eastAsia="楷体" w:cstheme="minorBidi"/>
          <w:color w:val="auto"/>
          <w:sz w:val="32"/>
          <w:szCs w:val="32"/>
        </w:rPr>
        <w:t>（四）召开修订《办法》专题讨论会。</w:t>
      </w:r>
      <w:r>
        <w:rPr>
          <w:rFonts w:hint="eastAsia" w:ascii="仿宋_GB2312" w:hAnsi="仿宋" w:eastAsia="仿宋_GB2312"/>
          <w:color w:val="auto"/>
          <w:sz w:val="32"/>
          <w:szCs w:val="32"/>
        </w:rPr>
        <w:t>2020年4月，我局组织召开专题讨论会，结合《办法》执行中的问题和社工所提意见建议，对《办法》逐条进行研究，作出必要修订。</w:t>
      </w:r>
    </w:p>
    <w:p>
      <w:pPr>
        <w:spacing w:line="560" w:lineRule="exact"/>
        <w:ind w:firstLine="627" w:firstLineChars="196"/>
        <w:rPr>
          <w:rFonts w:hint="eastAsia" w:ascii="仿宋_GB2312" w:hAnsi="仿宋" w:eastAsia="仿宋_GB2312"/>
          <w:color w:val="auto"/>
          <w:sz w:val="32"/>
          <w:szCs w:val="32"/>
          <w:lang w:val="en-US" w:eastAsia="zh-CN"/>
        </w:rPr>
      </w:pPr>
      <w:r>
        <w:rPr>
          <w:rFonts w:hint="eastAsia" w:ascii="楷体" w:hAnsi="楷体" w:eastAsia="楷体" w:cstheme="minorBidi"/>
          <w:color w:val="auto"/>
          <w:sz w:val="32"/>
          <w:szCs w:val="32"/>
          <w:lang w:eastAsia="zh-CN"/>
        </w:rPr>
        <w:t>（</w:t>
      </w:r>
      <w:r>
        <w:rPr>
          <w:rFonts w:hint="eastAsia" w:ascii="楷体" w:hAnsi="楷体" w:eastAsia="楷体" w:cstheme="minorBidi"/>
          <w:color w:val="auto"/>
          <w:sz w:val="32"/>
          <w:szCs w:val="32"/>
          <w:lang w:val="en-US" w:eastAsia="zh-CN"/>
        </w:rPr>
        <w:t>五</w:t>
      </w:r>
      <w:r>
        <w:rPr>
          <w:rFonts w:hint="eastAsia" w:ascii="楷体" w:hAnsi="楷体" w:eastAsia="楷体" w:cstheme="minorBidi"/>
          <w:color w:val="auto"/>
          <w:sz w:val="32"/>
          <w:szCs w:val="32"/>
          <w:lang w:eastAsia="zh-CN"/>
        </w:rPr>
        <w:t>）</w:t>
      </w:r>
      <w:r>
        <w:rPr>
          <w:rFonts w:hint="eastAsia" w:ascii="楷体" w:hAnsi="楷体" w:eastAsia="楷体" w:cstheme="minorBidi"/>
          <w:color w:val="auto"/>
          <w:sz w:val="32"/>
          <w:szCs w:val="32"/>
          <w:lang w:val="en-US" w:eastAsia="zh-CN"/>
        </w:rPr>
        <w:t>向有关单位征求修订意见。</w:t>
      </w:r>
      <w:r>
        <w:rPr>
          <w:rFonts w:hint="eastAsia" w:ascii="仿宋_GB2312" w:hAnsi="仿宋" w:eastAsia="仿宋_GB2312"/>
          <w:color w:val="auto"/>
          <w:sz w:val="32"/>
          <w:szCs w:val="32"/>
          <w:lang w:val="en-US" w:eastAsia="zh-CN"/>
        </w:rPr>
        <w:t>我局两次向有关单位征求《办法》修订意见并根据意见进行修改完善，对社工人才扶持经费规模进行测算。经过多次修改和不断完善，形成了目前的《办法》。</w:t>
      </w:r>
    </w:p>
    <w:p>
      <w:pPr>
        <w:spacing w:line="560" w:lineRule="exact"/>
        <w:ind w:firstLine="627" w:firstLineChars="196"/>
        <w:rPr>
          <w:rFonts w:ascii="黑体" w:hAnsi="黑体" w:eastAsia="黑体"/>
          <w:color w:val="auto"/>
          <w:sz w:val="32"/>
          <w:szCs w:val="32"/>
        </w:rPr>
      </w:pPr>
      <w:r>
        <w:rPr>
          <w:rFonts w:hint="eastAsia" w:ascii="黑体" w:hAnsi="黑体" w:eastAsia="黑体"/>
          <w:color w:val="auto"/>
          <w:sz w:val="32"/>
          <w:szCs w:val="32"/>
        </w:rPr>
        <w:t>五、修订原则</w:t>
      </w:r>
    </w:p>
    <w:p>
      <w:pPr>
        <w:spacing w:line="560" w:lineRule="exact"/>
        <w:ind w:firstLine="627" w:firstLineChars="196"/>
        <w:rPr>
          <w:rFonts w:ascii="仿宋_GB2312" w:hAnsi="黑体" w:eastAsia="仿宋_GB2312"/>
          <w:color w:val="auto"/>
          <w:sz w:val="32"/>
          <w:szCs w:val="32"/>
        </w:rPr>
      </w:pPr>
      <w:r>
        <w:rPr>
          <w:rFonts w:hint="eastAsia" w:ascii="楷体" w:hAnsi="楷体" w:eastAsia="楷体" w:cstheme="minorBidi"/>
          <w:color w:val="auto"/>
          <w:sz w:val="32"/>
          <w:szCs w:val="32"/>
        </w:rPr>
        <w:t>（一）整体稳定，少量修改。</w:t>
      </w:r>
      <w:r>
        <w:rPr>
          <w:rFonts w:hint="eastAsia" w:ascii="仿宋_GB2312" w:hAnsi="黑体" w:eastAsia="仿宋_GB2312"/>
          <w:bCs/>
          <w:color w:val="auto"/>
          <w:sz w:val="32"/>
          <w:szCs w:val="32"/>
        </w:rPr>
        <w:t>我区社工人才扶持政策实施7年，效果良好，社工也已比较适应当前《办法》，《办法》的连续性和稳定性有利于社工继续沿着既定方向与目标“深耕细作”；同时也考虑我区财政紧张的现实情况，不宜大幅提高扶持标准，因此《办法》的修订坚持“整体稳定，少量修改”的原则，在保持《办法》的整体框架和基本措施不变的前提下，仅针对</w:t>
      </w:r>
      <w:r>
        <w:rPr>
          <w:rFonts w:hint="eastAsia" w:ascii="仿宋_GB2312" w:hAnsi="黑体" w:eastAsia="仿宋_GB2312"/>
          <w:color w:val="auto"/>
          <w:sz w:val="32"/>
          <w:szCs w:val="32"/>
        </w:rPr>
        <w:t>在实施过程中发现的问题、与近年来上级出台文件不一致之处</w:t>
      </w:r>
      <w:r>
        <w:rPr>
          <w:rFonts w:hint="eastAsia" w:ascii="仿宋_GB2312" w:hAnsi="黑体" w:eastAsia="仿宋_GB2312"/>
          <w:bCs/>
          <w:color w:val="auto"/>
          <w:sz w:val="32"/>
          <w:szCs w:val="32"/>
        </w:rPr>
        <w:t>加以修改和完善，对部分实践证明需求不大的措施予</w:t>
      </w:r>
      <w:r>
        <w:rPr>
          <w:rFonts w:hint="eastAsia" w:ascii="仿宋_GB2312" w:hAnsi="黑体" w:eastAsia="仿宋_GB2312"/>
          <w:color w:val="auto"/>
          <w:sz w:val="32"/>
          <w:szCs w:val="32"/>
        </w:rPr>
        <w:t>以删除。</w:t>
      </w:r>
    </w:p>
    <w:p>
      <w:pPr>
        <w:spacing w:line="580" w:lineRule="exact"/>
        <w:ind w:firstLine="640" w:firstLineChars="200"/>
        <w:rPr>
          <w:rFonts w:ascii="仿宋_GB2312" w:hAnsi="黑体" w:eastAsia="仿宋_GB2312"/>
          <w:color w:val="auto"/>
          <w:sz w:val="32"/>
          <w:szCs w:val="32"/>
        </w:rPr>
      </w:pPr>
      <w:r>
        <w:rPr>
          <w:rFonts w:hint="eastAsia" w:ascii="楷体" w:hAnsi="楷体" w:eastAsia="楷体" w:cstheme="minorBidi"/>
          <w:color w:val="auto"/>
          <w:sz w:val="32"/>
          <w:szCs w:val="32"/>
        </w:rPr>
        <w:t>（二）强化考核，引导竞争。</w:t>
      </w:r>
      <w:r>
        <w:rPr>
          <w:rFonts w:hint="eastAsia" w:ascii="仿宋_GB2312" w:hAnsi="黑体" w:eastAsia="仿宋_GB2312"/>
          <w:bCs/>
          <w:color w:val="auto"/>
          <w:sz w:val="32"/>
          <w:szCs w:val="32"/>
        </w:rPr>
        <w:t>《办法》修订后，要求每半年对社工进行考核，</w:t>
      </w:r>
      <w:r>
        <w:rPr>
          <w:rFonts w:hint="eastAsia" w:ascii="仿宋_GB2312" w:hAnsi="黑体" w:eastAsia="仿宋_GB2312"/>
          <w:color w:val="auto"/>
          <w:sz w:val="32"/>
          <w:szCs w:val="32"/>
        </w:rPr>
        <w:t>奖勤罚懒，并将考核结果作为星级社工评定的依据之一。规定每年开展一次星级社工评定，避免一评定终身。星级社工评定中引入淘汰机制，评定比例不超过参评人数的80%，坚持“能者上庸者下”，不搞论资排辈。同时利于激励社工在服务中争先创优，提升星级社工的含金量。此外，还明确了对考核不合格、受到有效投诉和存在弄虚作假行为等不同情况的处罚。</w:t>
      </w:r>
    </w:p>
    <w:p>
      <w:pPr>
        <w:spacing w:line="560" w:lineRule="exact"/>
        <w:ind w:firstLine="627" w:firstLineChars="196"/>
        <w:rPr>
          <w:rFonts w:ascii="仿宋_GB2312" w:hAnsi="黑体" w:eastAsia="仿宋_GB2312"/>
          <w:color w:val="auto"/>
          <w:sz w:val="32"/>
          <w:szCs w:val="32"/>
        </w:rPr>
      </w:pPr>
      <w:r>
        <w:rPr>
          <w:rFonts w:hint="eastAsia" w:ascii="楷体" w:hAnsi="楷体" w:eastAsia="楷体" w:cstheme="minorBidi"/>
          <w:color w:val="auto"/>
          <w:sz w:val="32"/>
          <w:szCs w:val="32"/>
        </w:rPr>
        <w:t>（三）顺应形势，彰显专业。</w:t>
      </w:r>
      <w:r>
        <w:rPr>
          <w:rFonts w:hint="eastAsia" w:ascii="仿宋_GB2312" w:hAnsi="黑体" w:eastAsia="仿宋_GB2312"/>
          <w:color w:val="auto"/>
          <w:sz w:val="32"/>
          <w:szCs w:val="32"/>
        </w:rPr>
        <w:t>近年来关于培训、团建、学习交流的相关政策随社会发展形势不断调整变化，同时我区财政预算逐年收紧，修订后《办法》中关于培训、团建、学习交流等措施不再每年固定开展，而是根据实际需要不定期开展。特别是关于评优的相关规定，需严格按照有关政策文件执行。《关于加强人才队伍建设打造创新人才高地的行动方案》（粤办发〔2018〕25号）明确规定评选社会工作优秀案例，《办法》修订后符合政策文件要求，同时能够突出强调社工的专业服务，以评优促进社会工作专业化发展。</w:t>
      </w:r>
    </w:p>
    <w:p>
      <w:pPr>
        <w:spacing w:line="560" w:lineRule="exact"/>
        <w:ind w:firstLine="627" w:firstLineChars="196"/>
        <w:rPr>
          <w:rFonts w:ascii="仿宋_GB2312" w:hAnsi="仿宋" w:eastAsia="仿宋_GB2312"/>
          <w:b/>
          <w:color w:val="auto"/>
          <w:sz w:val="32"/>
          <w:szCs w:val="32"/>
        </w:rPr>
      </w:pPr>
      <w:r>
        <w:rPr>
          <w:rFonts w:hint="eastAsia" w:ascii="黑体" w:hAnsi="黑体" w:eastAsia="黑体"/>
          <w:color w:val="auto"/>
          <w:sz w:val="32"/>
          <w:szCs w:val="32"/>
        </w:rPr>
        <w:t>六、具体修订内容</w:t>
      </w:r>
    </w:p>
    <w:p>
      <w:pPr>
        <w:spacing w:line="560" w:lineRule="exact"/>
        <w:ind w:firstLine="630" w:firstLineChars="196"/>
        <w:rPr>
          <w:rFonts w:ascii="仿宋_GB2312" w:hAnsi="仿宋" w:eastAsia="仿宋_GB2312"/>
          <w:color w:val="auto"/>
          <w:sz w:val="32"/>
          <w:szCs w:val="32"/>
        </w:rPr>
      </w:pPr>
      <w:r>
        <w:rPr>
          <w:rFonts w:hint="eastAsia" w:ascii="仿宋_GB2312" w:hAnsi="仿宋" w:eastAsia="仿宋_GB2312"/>
          <w:b/>
          <w:color w:val="auto"/>
          <w:sz w:val="32"/>
          <w:szCs w:val="32"/>
        </w:rPr>
        <w:t>1.第一条</w:t>
      </w:r>
      <w:r>
        <w:rPr>
          <w:rFonts w:hint="eastAsia" w:ascii="仿宋_GB2312" w:hAnsi="仿宋" w:eastAsia="仿宋_GB2312"/>
          <w:color w:val="auto"/>
          <w:sz w:val="32"/>
          <w:szCs w:val="32"/>
        </w:rPr>
        <w:t>：更新了近年国家、省、市层面出台的相关文件依据。</w:t>
      </w:r>
    </w:p>
    <w:p>
      <w:pPr>
        <w:spacing w:line="560" w:lineRule="exact"/>
        <w:ind w:firstLine="630" w:firstLineChars="196"/>
        <w:rPr>
          <w:rFonts w:hint="eastAsia" w:ascii="仿宋_GB2312" w:hAnsi="仿宋" w:eastAsia="仿宋_GB2312"/>
          <w:b w:val="0"/>
          <w:bCs w:val="0"/>
          <w:color w:val="auto"/>
          <w:sz w:val="32"/>
          <w:szCs w:val="32"/>
          <w:lang w:val="en-US" w:eastAsia="zh-CN"/>
        </w:rPr>
      </w:pPr>
      <w:r>
        <w:rPr>
          <w:rFonts w:hint="eastAsia" w:ascii="仿宋_GB2312" w:hAnsi="仿宋" w:eastAsia="仿宋_GB2312"/>
          <w:b/>
          <w:bCs/>
          <w:color w:val="auto"/>
          <w:sz w:val="32"/>
          <w:szCs w:val="32"/>
        </w:rPr>
        <w:t>2.</w:t>
      </w:r>
      <w:r>
        <w:rPr>
          <w:rFonts w:hint="eastAsia" w:ascii="仿宋_GB2312" w:hAnsi="仿宋" w:eastAsia="仿宋_GB2312"/>
          <w:b/>
          <w:bCs/>
          <w:color w:val="auto"/>
          <w:sz w:val="32"/>
          <w:szCs w:val="32"/>
          <w:lang w:val="en-US" w:eastAsia="zh-CN"/>
        </w:rPr>
        <w:t>第二条：</w:t>
      </w:r>
      <w:r>
        <w:rPr>
          <w:rFonts w:hint="eastAsia" w:ascii="仿宋_GB2312" w:hAnsi="仿宋" w:eastAsia="仿宋_GB2312"/>
          <w:b w:val="0"/>
          <w:bCs w:val="0"/>
          <w:color w:val="auto"/>
          <w:sz w:val="32"/>
          <w:szCs w:val="32"/>
          <w:lang w:val="en-US" w:eastAsia="zh-CN"/>
        </w:rPr>
        <w:t>修改为“本办法所称的社会工作人才（以下简称社工），是指通过全国社会工作者职业水平考试取得《社会工作者职业资格》证书，受聘于社会服务机构和社会工作行业组织，在深圳市社会工作者协会登记注册，并在坪山区社会工作协会备案的人员。在我区社工岗位、社工项目和社区党群服务中心等提供全职服务的社工人才均适用本办法”。理由：原《办法》对社工人才的定义可能使理解存在歧义，通过修改，进一步明确社工人才范围。</w:t>
      </w:r>
    </w:p>
    <w:p>
      <w:pPr>
        <w:spacing w:line="560" w:lineRule="exact"/>
        <w:ind w:firstLine="630" w:firstLineChars="196"/>
        <w:rPr>
          <w:rFonts w:ascii="仿宋_GB2312" w:hAnsi="仿宋" w:eastAsia="仿宋_GB2312"/>
          <w:color w:val="auto"/>
          <w:sz w:val="32"/>
          <w:szCs w:val="32"/>
        </w:rPr>
      </w:pPr>
      <w:r>
        <w:rPr>
          <w:rFonts w:hint="eastAsia" w:ascii="仿宋_GB2312" w:hAnsi="仿宋" w:eastAsia="仿宋_GB2312"/>
          <w:b/>
          <w:bCs/>
          <w:color w:val="auto"/>
          <w:sz w:val="32"/>
          <w:szCs w:val="32"/>
          <w:lang w:val="en-US" w:eastAsia="zh-CN"/>
        </w:rPr>
        <w:t>3.</w:t>
      </w:r>
      <w:r>
        <w:rPr>
          <w:rFonts w:hint="eastAsia" w:ascii="仿宋_GB2312" w:hAnsi="仿宋" w:eastAsia="仿宋_GB2312"/>
          <w:b/>
          <w:bCs/>
          <w:color w:val="auto"/>
          <w:sz w:val="32"/>
          <w:szCs w:val="32"/>
        </w:rPr>
        <w:t>第五条：</w:t>
      </w:r>
      <w:r>
        <w:rPr>
          <w:rFonts w:hint="eastAsia" w:ascii="仿宋_GB2312" w:hAnsi="仿宋" w:eastAsia="仿宋_GB2312"/>
          <w:color w:val="auto"/>
          <w:sz w:val="32"/>
          <w:szCs w:val="32"/>
        </w:rPr>
        <w:t>明确区社会工作协会为承办培训的单位或个人向区民政局申请相应扶持经费的职责。</w:t>
      </w:r>
    </w:p>
    <w:p>
      <w:pPr>
        <w:spacing w:line="560" w:lineRule="exact"/>
        <w:ind w:firstLine="630" w:firstLineChars="196"/>
        <w:rPr>
          <w:rFonts w:hint="eastAsia" w:ascii="仿宋_GB2312" w:hAnsi="仿宋" w:eastAsia="仿宋_GB2312"/>
          <w:bCs/>
          <w:color w:val="auto"/>
          <w:sz w:val="32"/>
          <w:szCs w:val="32"/>
        </w:rPr>
      </w:pPr>
      <w:r>
        <w:rPr>
          <w:rFonts w:hint="eastAsia" w:ascii="仿宋_GB2312" w:hAnsi="仿宋" w:eastAsia="仿宋_GB2312"/>
          <w:b/>
          <w:color w:val="auto"/>
          <w:sz w:val="32"/>
          <w:szCs w:val="32"/>
          <w:lang w:val="en-US" w:eastAsia="zh-CN"/>
        </w:rPr>
        <w:t>4</w:t>
      </w:r>
      <w:r>
        <w:rPr>
          <w:rFonts w:hint="eastAsia" w:ascii="仿宋_GB2312" w:hAnsi="仿宋" w:eastAsia="仿宋_GB2312"/>
          <w:b/>
          <w:color w:val="auto"/>
          <w:sz w:val="32"/>
          <w:szCs w:val="32"/>
        </w:rPr>
        <w:t>.第六、七、八条：</w:t>
      </w:r>
      <w:r>
        <w:rPr>
          <w:rFonts w:hint="eastAsia" w:ascii="仿宋_GB2312" w:hAnsi="仿宋" w:eastAsia="仿宋_GB2312"/>
          <w:bCs/>
          <w:color w:val="auto"/>
          <w:sz w:val="32"/>
          <w:szCs w:val="32"/>
        </w:rPr>
        <w:t>“每年”和“定期”统一改为“根据需要不定期”。理由：近年来关于培训、团建</w:t>
      </w:r>
      <w:bookmarkStart w:id="0" w:name="_GoBack"/>
      <w:bookmarkEnd w:id="0"/>
      <w:r>
        <w:rPr>
          <w:rFonts w:hint="eastAsia" w:ascii="仿宋_GB2312" w:hAnsi="仿宋" w:eastAsia="仿宋_GB2312"/>
          <w:bCs/>
          <w:color w:val="auto"/>
          <w:sz w:val="32"/>
          <w:szCs w:val="32"/>
        </w:rPr>
        <w:t>、学习交流的相关政策随社会发展形势不断调整变化，同时我区财政预算逐年收紧，结合实际情况分析，将“每年”“定期”开展改为“根据需要不定期”开展，灵活性较大，利于《办法》的实施与落实。</w:t>
      </w:r>
    </w:p>
    <w:p>
      <w:pPr>
        <w:spacing w:line="560" w:lineRule="exact"/>
        <w:ind w:firstLine="630" w:firstLineChars="196"/>
        <w:rPr>
          <w:rFonts w:hint="eastAsia" w:ascii="仿宋_GB2312" w:hAnsi="仿宋" w:eastAsia="仿宋_GB2312"/>
          <w:bCs/>
          <w:color w:val="auto"/>
          <w:sz w:val="32"/>
          <w:szCs w:val="32"/>
        </w:rPr>
      </w:pPr>
      <w:r>
        <w:rPr>
          <w:rFonts w:hint="eastAsia" w:ascii="仿宋_GB2312" w:hAnsi="仿宋" w:eastAsia="仿宋_GB2312"/>
          <w:b/>
          <w:bCs w:val="0"/>
          <w:color w:val="auto"/>
          <w:sz w:val="32"/>
          <w:szCs w:val="32"/>
          <w:lang w:val="en-US" w:eastAsia="zh-CN"/>
        </w:rPr>
        <w:t>5.</w:t>
      </w:r>
      <w:r>
        <w:rPr>
          <w:rFonts w:hint="eastAsia" w:ascii="仿宋_GB2312" w:hAnsi="仿宋" w:eastAsia="仿宋_GB2312"/>
          <w:b/>
          <w:bCs w:val="0"/>
          <w:color w:val="auto"/>
          <w:sz w:val="32"/>
          <w:szCs w:val="32"/>
        </w:rPr>
        <w:t>第十条</w:t>
      </w:r>
      <w:r>
        <w:rPr>
          <w:rFonts w:hint="eastAsia" w:ascii="仿宋_GB2312" w:hAnsi="仿宋" w:eastAsia="仿宋_GB2312"/>
          <w:b/>
          <w:bCs w:val="0"/>
          <w:color w:val="auto"/>
          <w:sz w:val="32"/>
          <w:szCs w:val="32"/>
          <w:lang w:eastAsia="zh-CN"/>
        </w:rPr>
        <w:t>：</w:t>
      </w:r>
      <w:r>
        <w:rPr>
          <w:rFonts w:hint="eastAsia" w:ascii="仿宋_GB2312" w:hAnsi="仿宋" w:eastAsia="仿宋_GB2312"/>
          <w:bCs/>
          <w:color w:val="auto"/>
          <w:sz w:val="32"/>
          <w:szCs w:val="32"/>
        </w:rPr>
        <w:t>修改为“获得国家承认的社会工作专业硕士或社会工作专业及相关专业博士研究生学历后在区连续服务满3年的社工，分别一次性给予1万元、2万元的经费扶持”。理由：</w:t>
      </w:r>
      <w:r>
        <w:rPr>
          <w:rFonts w:hint="eastAsia" w:ascii="仿宋_GB2312" w:hAnsi="仿宋" w:eastAsia="仿宋_GB2312"/>
          <w:bCs/>
          <w:color w:val="auto"/>
          <w:sz w:val="32"/>
          <w:szCs w:val="32"/>
          <w:lang w:eastAsia="zh-CN"/>
        </w:rPr>
        <w:t>“</w:t>
      </w:r>
      <w:r>
        <w:rPr>
          <w:rFonts w:hint="eastAsia" w:ascii="仿宋_GB2312" w:hAnsi="仿宋" w:eastAsia="仿宋_GB2312"/>
          <w:bCs/>
          <w:color w:val="auto"/>
          <w:sz w:val="32"/>
          <w:szCs w:val="32"/>
          <w:lang w:val="en-US" w:eastAsia="zh-CN"/>
        </w:rPr>
        <w:t>硕士</w:t>
      </w:r>
      <w:r>
        <w:rPr>
          <w:rFonts w:hint="eastAsia" w:ascii="仿宋_GB2312" w:hAnsi="仿宋" w:eastAsia="仿宋_GB2312"/>
          <w:bCs/>
          <w:color w:val="auto"/>
          <w:sz w:val="32"/>
          <w:szCs w:val="32"/>
          <w:lang w:eastAsia="zh-CN"/>
        </w:rPr>
        <w:t>”“</w:t>
      </w:r>
      <w:r>
        <w:rPr>
          <w:rFonts w:hint="eastAsia" w:ascii="仿宋_GB2312" w:hAnsi="仿宋" w:eastAsia="仿宋_GB2312"/>
          <w:bCs/>
          <w:color w:val="auto"/>
          <w:sz w:val="32"/>
          <w:szCs w:val="32"/>
          <w:lang w:val="en-US" w:eastAsia="zh-CN"/>
        </w:rPr>
        <w:t>博士</w:t>
      </w:r>
      <w:r>
        <w:rPr>
          <w:rFonts w:hint="eastAsia" w:ascii="仿宋_GB2312" w:hAnsi="仿宋" w:eastAsia="仿宋_GB2312"/>
          <w:bCs/>
          <w:color w:val="auto"/>
          <w:sz w:val="32"/>
          <w:szCs w:val="32"/>
          <w:lang w:eastAsia="zh-CN"/>
        </w:rPr>
        <w:t>”</w:t>
      </w:r>
      <w:r>
        <w:rPr>
          <w:rFonts w:hint="eastAsia" w:ascii="仿宋_GB2312" w:hAnsi="仿宋" w:eastAsia="仿宋_GB2312"/>
          <w:bCs/>
          <w:color w:val="auto"/>
          <w:sz w:val="32"/>
          <w:szCs w:val="32"/>
          <w:lang w:val="en-US" w:eastAsia="zh-CN"/>
        </w:rPr>
        <w:t>均为“学位”的表述方式，“学历”对应的表述应为“研究生”。此外，我国大陆地区自2017年起才陆续有院校设置“社会工作”专业博士点，还有部分院校在其他相近专业博士点中开设“社会工作”方向，</w:t>
      </w:r>
      <w:r>
        <w:rPr>
          <w:rFonts w:hint="eastAsia" w:ascii="仿宋_GB2312" w:hAnsi="仿宋" w:eastAsia="仿宋_GB2312"/>
          <w:bCs/>
          <w:color w:val="auto"/>
          <w:sz w:val="32"/>
          <w:szCs w:val="32"/>
        </w:rPr>
        <w:t>区民政局将在实施细则中对符合标准的相近专业给予认定。</w:t>
      </w:r>
    </w:p>
    <w:p>
      <w:pPr>
        <w:spacing w:line="560" w:lineRule="exact"/>
        <w:ind w:firstLine="630" w:firstLineChars="196"/>
        <w:rPr>
          <w:rFonts w:ascii="仿宋_GB2312" w:hAnsi="仿宋" w:eastAsia="仿宋_GB2312"/>
          <w:b/>
          <w:color w:val="auto"/>
          <w:sz w:val="32"/>
          <w:szCs w:val="32"/>
        </w:rPr>
      </w:pPr>
      <w:r>
        <w:rPr>
          <w:rFonts w:hint="eastAsia" w:ascii="仿宋_GB2312" w:hAnsi="仿宋" w:eastAsia="仿宋_GB2312"/>
          <w:b/>
          <w:color w:val="auto"/>
          <w:sz w:val="32"/>
          <w:szCs w:val="32"/>
          <w:lang w:val="en-US" w:eastAsia="zh-CN"/>
        </w:rPr>
        <w:t>6</w:t>
      </w:r>
      <w:r>
        <w:rPr>
          <w:rFonts w:hint="eastAsia" w:ascii="仿宋_GB2312" w:hAnsi="仿宋" w:eastAsia="仿宋_GB2312"/>
          <w:b/>
          <w:color w:val="auto"/>
          <w:sz w:val="32"/>
          <w:szCs w:val="32"/>
        </w:rPr>
        <w:t>.第十一条：</w:t>
      </w:r>
      <w:r>
        <w:rPr>
          <w:rFonts w:hint="eastAsia" w:ascii="仿宋_GB2312" w:hAnsi="仿宋" w:eastAsia="仿宋_GB2312"/>
          <w:bCs/>
          <w:color w:val="auto"/>
          <w:sz w:val="32"/>
          <w:szCs w:val="32"/>
        </w:rPr>
        <w:t>“划分为”改为“评定”，并增加“每年组织开展星级社工评定，评定比例不超过参评人数的80%。”理由：根据《办法》执行情况与修订原则，为引导社工争先创优，星级社工是通过对符合相应条件的社工开展评定得出，并不是全部符合条件的社工都能成为星级社工，故将“划分为”改为“评定”较为合理；</w:t>
      </w:r>
      <w:r>
        <w:rPr>
          <w:rFonts w:hint="eastAsia" w:ascii="仿宋_GB2312" w:hAnsi="黑体" w:eastAsia="仿宋_GB2312"/>
          <w:color w:val="auto"/>
          <w:sz w:val="32"/>
          <w:szCs w:val="32"/>
        </w:rPr>
        <w:t>规定每年开展一次星级社工评定，避免一评定终身。在星级社工评定中引入淘汰机制，并规定评定比例不超过参评人数的80%。坚持“能者上庸者下”，不搞论资排辈，鼓励社工在服务中争先创优，提升星级社工的含金量。</w:t>
      </w:r>
    </w:p>
    <w:p>
      <w:pPr>
        <w:spacing w:line="560" w:lineRule="exact"/>
        <w:ind w:firstLine="630" w:firstLineChars="196"/>
        <w:rPr>
          <w:rFonts w:ascii="仿宋_GB2312" w:hAnsi="仿宋" w:eastAsia="仿宋_GB2312"/>
          <w:bCs/>
          <w:color w:val="auto"/>
          <w:sz w:val="32"/>
          <w:szCs w:val="32"/>
        </w:rPr>
      </w:pPr>
      <w:r>
        <w:rPr>
          <w:rFonts w:hint="eastAsia" w:ascii="仿宋_GB2312" w:hAnsi="仿宋" w:eastAsia="仿宋_GB2312"/>
          <w:b/>
          <w:color w:val="auto"/>
          <w:sz w:val="32"/>
          <w:szCs w:val="32"/>
          <w:lang w:val="en-US" w:eastAsia="zh-CN"/>
        </w:rPr>
        <w:t>7</w:t>
      </w:r>
      <w:r>
        <w:rPr>
          <w:rFonts w:hint="eastAsia" w:ascii="仿宋_GB2312" w:hAnsi="仿宋" w:eastAsia="仿宋_GB2312"/>
          <w:b/>
          <w:color w:val="auto"/>
          <w:sz w:val="32"/>
          <w:szCs w:val="32"/>
        </w:rPr>
        <w:t>.第十二、十三条：</w:t>
      </w:r>
      <w:r>
        <w:rPr>
          <w:rFonts w:hint="eastAsia" w:ascii="仿宋_GB2312" w:hAnsi="仿宋" w:eastAsia="仿宋_GB2312"/>
          <w:bCs/>
          <w:color w:val="auto"/>
          <w:sz w:val="32"/>
          <w:szCs w:val="32"/>
        </w:rPr>
        <w:t>合并，并将“优先推荐社工配偶在坪山区就业”删除，</w:t>
      </w:r>
      <w:r>
        <w:rPr>
          <w:rFonts w:hint="eastAsia" w:ascii="仿宋_GB2312" w:hAnsi="仿宋" w:eastAsia="仿宋_GB2312"/>
          <w:b/>
          <w:color w:val="auto"/>
          <w:sz w:val="32"/>
          <w:szCs w:val="32"/>
        </w:rPr>
        <w:t>随后的条款顺序相应修改。</w:t>
      </w:r>
      <w:r>
        <w:rPr>
          <w:rFonts w:hint="eastAsia" w:ascii="仿宋_GB2312" w:hAnsi="仿宋" w:eastAsia="仿宋_GB2312"/>
          <w:bCs/>
          <w:color w:val="auto"/>
          <w:sz w:val="32"/>
          <w:szCs w:val="32"/>
        </w:rPr>
        <w:t>理由：推荐社工配偶在坪山区就业不太符合客观实际且需求少，自《办法》实施以来未有社工提出此项需求。</w:t>
      </w:r>
    </w:p>
    <w:p>
      <w:pPr>
        <w:spacing w:line="560" w:lineRule="exact"/>
        <w:ind w:firstLine="630" w:firstLineChars="196"/>
        <w:rPr>
          <w:rFonts w:hint="eastAsia" w:ascii="仿宋_GB2312" w:hAnsi="仿宋" w:eastAsia="仿宋_GB2312"/>
          <w:bCs/>
          <w:color w:val="auto"/>
          <w:sz w:val="32"/>
          <w:szCs w:val="32"/>
        </w:rPr>
      </w:pPr>
      <w:r>
        <w:rPr>
          <w:rFonts w:hint="eastAsia" w:ascii="仿宋_GB2312" w:hAnsi="仿宋" w:eastAsia="仿宋_GB2312"/>
          <w:b/>
          <w:color w:val="auto"/>
          <w:sz w:val="32"/>
          <w:szCs w:val="32"/>
          <w:lang w:val="en-US" w:eastAsia="zh-CN"/>
        </w:rPr>
        <w:t>8</w:t>
      </w:r>
      <w:r>
        <w:rPr>
          <w:rFonts w:hint="eastAsia" w:ascii="仿宋_GB2312" w:hAnsi="仿宋" w:eastAsia="仿宋_GB2312"/>
          <w:b/>
          <w:color w:val="auto"/>
          <w:sz w:val="32"/>
          <w:szCs w:val="32"/>
        </w:rPr>
        <w:t>.第十三条：</w:t>
      </w:r>
      <w:r>
        <w:rPr>
          <w:rFonts w:hint="eastAsia" w:ascii="仿宋_GB2312" w:hAnsi="仿宋" w:eastAsia="仿宋_GB2312"/>
          <w:bCs/>
          <w:color w:val="auto"/>
          <w:sz w:val="32"/>
          <w:szCs w:val="32"/>
        </w:rPr>
        <w:t>修改为“每年组织开展社会工作优秀服务案例评选并予以表彰。”理由：评优需严格按照相关政策文件执行。《关于加强人才队伍建设打造创新人才高地的行动方案》（粤办发〔2018〕25号）有明确规定评选社会工作优秀案例，将对“社会服务机构和社工人才”的评优修改为对“社会工作优秀服务案例”进行评选，符合政策文件要求，同时能够突出强调社工的专业服务，以评优促进社会工作专业化发展。</w:t>
      </w:r>
    </w:p>
    <w:p>
      <w:pPr>
        <w:spacing w:line="560" w:lineRule="exact"/>
        <w:ind w:firstLine="630" w:firstLineChars="196"/>
        <w:rPr>
          <w:rFonts w:hint="eastAsia" w:ascii="仿宋_GB2312" w:hAnsi="仿宋" w:eastAsia="仿宋_GB2312"/>
          <w:bCs/>
          <w:color w:val="auto"/>
          <w:sz w:val="32"/>
          <w:szCs w:val="32"/>
        </w:rPr>
      </w:pPr>
      <w:r>
        <w:rPr>
          <w:rFonts w:hint="eastAsia" w:ascii="仿宋_GB2312" w:hAnsi="仿宋" w:eastAsia="仿宋_GB2312"/>
          <w:b/>
          <w:color w:val="auto"/>
          <w:sz w:val="32"/>
          <w:szCs w:val="32"/>
          <w:lang w:val="en-US" w:eastAsia="zh-CN"/>
        </w:rPr>
        <w:t>9</w:t>
      </w:r>
      <w:r>
        <w:rPr>
          <w:rFonts w:hint="eastAsia" w:ascii="仿宋_GB2312" w:hAnsi="仿宋" w:eastAsia="仿宋_GB2312"/>
          <w:b/>
          <w:color w:val="auto"/>
          <w:sz w:val="32"/>
          <w:szCs w:val="32"/>
        </w:rPr>
        <w:t>.第十九条：</w:t>
      </w:r>
      <w:r>
        <w:rPr>
          <w:rFonts w:hint="eastAsia" w:ascii="仿宋_GB2312" w:hAnsi="仿宋" w:eastAsia="仿宋_GB2312"/>
          <w:bCs/>
          <w:color w:val="auto"/>
          <w:sz w:val="32"/>
          <w:szCs w:val="32"/>
        </w:rPr>
        <w:t>重新准确定位区社会工作协会是区级社会工作行业性、枢纽型社会组织。</w:t>
      </w:r>
    </w:p>
    <w:p>
      <w:pPr>
        <w:spacing w:line="560" w:lineRule="exact"/>
        <w:ind w:firstLine="630" w:firstLineChars="196"/>
        <w:rPr>
          <w:rFonts w:ascii="仿宋_GB2312" w:hAnsi="仿宋" w:eastAsia="仿宋_GB2312"/>
          <w:bCs/>
          <w:color w:val="auto"/>
          <w:sz w:val="32"/>
          <w:szCs w:val="32"/>
        </w:rPr>
      </w:pPr>
      <w:r>
        <w:rPr>
          <w:rFonts w:hint="eastAsia" w:ascii="仿宋_GB2312" w:hAnsi="仿宋" w:eastAsia="仿宋_GB2312"/>
          <w:b/>
          <w:color w:val="auto"/>
          <w:sz w:val="32"/>
          <w:szCs w:val="32"/>
          <w:lang w:val="en-US" w:eastAsia="zh-CN"/>
        </w:rPr>
        <w:t>10</w:t>
      </w:r>
      <w:r>
        <w:rPr>
          <w:rFonts w:hint="eastAsia" w:ascii="仿宋_GB2312" w:hAnsi="仿宋" w:eastAsia="仿宋_GB2312"/>
          <w:b/>
          <w:color w:val="auto"/>
          <w:sz w:val="32"/>
          <w:szCs w:val="32"/>
        </w:rPr>
        <w:t>.第二十一条：</w:t>
      </w:r>
      <w:r>
        <w:rPr>
          <w:rFonts w:hint="eastAsia" w:ascii="仿宋_GB2312" w:hAnsi="仿宋" w:eastAsia="仿宋_GB2312"/>
          <w:bCs/>
          <w:color w:val="auto"/>
          <w:sz w:val="32"/>
          <w:szCs w:val="32"/>
        </w:rPr>
        <w:t>强调每半年对社工进行考核，并明确对考核不合格、受到有效投诉和存在弄虚作假行为等不同情况的处罚。</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七、经费测算</w:t>
      </w:r>
    </w:p>
    <w:p>
      <w:pPr>
        <w:spacing w:line="560" w:lineRule="exact"/>
        <w:ind w:firstLine="627" w:firstLineChars="196"/>
        <w:rPr>
          <w:rFonts w:hint="eastAsia" w:ascii="仿宋_GB2312" w:hAnsi="黑体" w:eastAsia="仿宋_GB2312"/>
          <w:bCs/>
          <w:color w:val="auto"/>
          <w:sz w:val="32"/>
          <w:szCs w:val="32"/>
        </w:rPr>
      </w:pPr>
      <w:r>
        <w:rPr>
          <w:rFonts w:hint="eastAsia" w:ascii="仿宋_GB2312" w:hAnsi="黑体" w:eastAsia="仿宋_GB2312"/>
          <w:bCs/>
          <w:color w:val="auto"/>
          <w:sz w:val="32"/>
          <w:szCs w:val="32"/>
        </w:rPr>
        <w:t>按照《办法》，坪山区2020年已/拟发放扶持资金约130万。根据坪山区现有和预增社工人才的数量、学历、职称等情况进行经费测算，新办法实施后预计2021年发放扶持资金140万元，相比2020年增加10万元（主要是考证奖励、合理调整星级评定比例等经费增加）。以后每年将随着星级认定等级分布的变化略有增加，涨幅在2%-3%之间。</w:t>
      </w:r>
    </w:p>
    <w:p>
      <w:pPr>
        <w:spacing w:line="560" w:lineRule="exact"/>
        <w:ind w:firstLine="627" w:firstLineChars="196"/>
        <w:rPr>
          <w:rFonts w:ascii="黑体" w:hAnsi="黑体" w:eastAsia="黑体"/>
          <w:color w:val="auto"/>
          <w:sz w:val="32"/>
          <w:szCs w:val="32"/>
        </w:rPr>
      </w:pPr>
      <w:r>
        <w:rPr>
          <w:rFonts w:hint="eastAsia" w:ascii="黑体" w:hAnsi="黑体" w:eastAsia="黑体"/>
          <w:color w:val="auto"/>
          <w:sz w:val="32"/>
          <w:szCs w:val="32"/>
        </w:rPr>
        <w:t>八、其他说明</w:t>
      </w:r>
    </w:p>
    <w:p>
      <w:pPr>
        <w:spacing w:line="560" w:lineRule="exact"/>
        <w:ind w:firstLine="640" w:firstLineChars="200"/>
        <w:rPr>
          <w:rFonts w:ascii="仿宋_GB2312" w:hAnsi="黑体" w:eastAsia="仿宋_GB2312"/>
          <w:bCs/>
          <w:color w:val="auto"/>
          <w:sz w:val="32"/>
          <w:szCs w:val="32"/>
        </w:rPr>
      </w:pPr>
      <w:r>
        <w:rPr>
          <w:rFonts w:hint="eastAsia" w:ascii="仿宋_GB2312" w:hAnsi="黑体" w:eastAsia="仿宋_GB2312"/>
          <w:bCs/>
          <w:color w:val="auto"/>
          <w:sz w:val="32"/>
          <w:szCs w:val="32"/>
        </w:rPr>
        <w:t>截至2020年4月底，我区共有社工467人，其中持证社工244人，《办法》潜在受益对象预计500人左右。因《办法》潜在受益群体规模不大，且《办法》的修订未涉及市场主体经济活动，对社会稳定、公共安全等方面不会造成太大的影响，故《办法》的修订未做公平竞争审查和风险评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0044"/>
    <w:rsid w:val="000013D8"/>
    <w:rsid w:val="00001537"/>
    <w:rsid w:val="00005A86"/>
    <w:rsid w:val="00013C71"/>
    <w:rsid w:val="0001508B"/>
    <w:rsid w:val="00017D9D"/>
    <w:rsid w:val="00023D32"/>
    <w:rsid w:val="00025DCE"/>
    <w:rsid w:val="000315FE"/>
    <w:rsid w:val="00045E49"/>
    <w:rsid w:val="0005007A"/>
    <w:rsid w:val="00053304"/>
    <w:rsid w:val="00054EDA"/>
    <w:rsid w:val="00057720"/>
    <w:rsid w:val="000643C8"/>
    <w:rsid w:val="0007257D"/>
    <w:rsid w:val="000A2092"/>
    <w:rsid w:val="000A78A2"/>
    <w:rsid w:val="000B43E1"/>
    <w:rsid w:val="000B5940"/>
    <w:rsid w:val="000D62C1"/>
    <w:rsid w:val="000E1938"/>
    <w:rsid w:val="000F496E"/>
    <w:rsid w:val="00110497"/>
    <w:rsid w:val="0011437C"/>
    <w:rsid w:val="00114FEC"/>
    <w:rsid w:val="0011795A"/>
    <w:rsid w:val="00127164"/>
    <w:rsid w:val="001271E0"/>
    <w:rsid w:val="00133383"/>
    <w:rsid w:val="00136766"/>
    <w:rsid w:val="00157DA8"/>
    <w:rsid w:val="00174327"/>
    <w:rsid w:val="001967E9"/>
    <w:rsid w:val="001A369D"/>
    <w:rsid w:val="001A5ADA"/>
    <w:rsid w:val="001B45EB"/>
    <w:rsid w:val="001C3823"/>
    <w:rsid w:val="001C7850"/>
    <w:rsid w:val="001E15E4"/>
    <w:rsid w:val="001E652B"/>
    <w:rsid w:val="001F1B2E"/>
    <w:rsid w:val="001F2E04"/>
    <w:rsid w:val="001F467F"/>
    <w:rsid w:val="001F5C06"/>
    <w:rsid w:val="00202CF8"/>
    <w:rsid w:val="002073B1"/>
    <w:rsid w:val="002151CB"/>
    <w:rsid w:val="00224513"/>
    <w:rsid w:val="002306F1"/>
    <w:rsid w:val="00253F99"/>
    <w:rsid w:val="00254496"/>
    <w:rsid w:val="00265C6E"/>
    <w:rsid w:val="00283D5D"/>
    <w:rsid w:val="00290413"/>
    <w:rsid w:val="002A559A"/>
    <w:rsid w:val="002C1023"/>
    <w:rsid w:val="002D2689"/>
    <w:rsid w:val="002D5D13"/>
    <w:rsid w:val="002D7189"/>
    <w:rsid w:val="002E7D8E"/>
    <w:rsid w:val="002E7F59"/>
    <w:rsid w:val="002F5A77"/>
    <w:rsid w:val="0032726D"/>
    <w:rsid w:val="003335C0"/>
    <w:rsid w:val="00380753"/>
    <w:rsid w:val="0038162E"/>
    <w:rsid w:val="003855A6"/>
    <w:rsid w:val="003910C1"/>
    <w:rsid w:val="003B673A"/>
    <w:rsid w:val="003D0287"/>
    <w:rsid w:val="003D2752"/>
    <w:rsid w:val="003D4233"/>
    <w:rsid w:val="003D7B28"/>
    <w:rsid w:val="003E55B7"/>
    <w:rsid w:val="00404ABD"/>
    <w:rsid w:val="00411B29"/>
    <w:rsid w:val="00417D1E"/>
    <w:rsid w:val="00431DDC"/>
    <w:rsid w:val="004454A1"/>
    <w:rsid w:val="00446C2B"/>
    <w:rsid w:val="00451074"/>
    <w:rsid w:val="0045172D"/>
    <w:rsid w:val="004538C9"/>
    <w:rsid w:val="00480DDD"/>
    <w:rsid w:val="00482459"/>
    <w:rsid w:val="00492805"/>
    <w:rsid w:val="004957D9"/>
    <w:rsid w:val="00496519"/>
    <w:rsid w:val="004C17E3"/>
    <w:rsid w:val="004D63BC"/>
    <w:rsid w:val="004F08D8"/>
    <w:rsid w:val="004F0B7E"/>
    <w:rsid w:val="00500777"/>
    <w:rsid w:val="00501321"/>
    <w:rsid w:val="005373E7"/>
    <w:rsid w:val="00545009"/>
    <w:rsid w:val="00551C67"/>
    <w:rsid w:val="005523A0"/>
    <w:rsid w:val="005558B8"/>
    <w:rsid w:val="005702FF"/>
    <w:rsid w:val="005952B9"/>
    <w:rsid w:val="005A33F2"/>
    <w:rsid w:val="005A4F5F"/>
    <w:rsid w:val="005A5DD2"/>
    <w:rsid w:val="005C322F"/>
    <w:rsid w:val="005D171D"/>
    <w:rsid w:val="005D2634"/>
    <w:rsid w:val="005E0220"/>
    <w:rsid w:val="006001C4"/>
    <w:rsid w:val="00604226"/>
    <w:rsid w:val="00604301"/>
    <w:rsid w:val="00621F0F"/>
    <w:rsid w:val="0062357C"/>
    <w:rsid w:val="006317B5"/>
    <w:rsid w:val="0063750A"/>
    <w:rsid w:val="00637F8B"/>
    <w:rsid w:val="00660065"/>
    <w:rsid w:val="0067004E"/>
    <w:rsid w:val="00670495"/>
    <w:rsid w:val="0067131D"/>
    <w:rsid w:val="00676D58"/>
    <w:rsid w:val="006770FC"/>
    <w:rsid w:val="00677845"/>
    <w:rsid w:val="00695F57"/>
    <w:rsid w:val="006976EB"/>
    <w:rsid w:val="006C450D"/>
    <w:rsid w:val="006C7BD1"/>
    <w:rsid w:val="006D10E2"/>
    <w:rsid w:val="006D7BB6"/>
    <w:rsid w:val="006E45CE"/>
    <w:rsid w:val="006F2A24"/>
    <w:rsid w:val="006F5BCB"/>
    <w:rsid w:val="0070200E"/>
    <w:rsid w:val="00703E19"/>
    <w:rsid w:val="007249FE"/>
    <w:rsid w:val="00731037"/>
    <w:rsid w:val="007358D9"/>
    <w:rsid w:val="00737C10"/>
    <w:rsid w:val="00752E68"/>
    <w:rsid w:val="007571C3"/>
    <w:rsid w:val="00761B75"/>
    <w:rsid w:val="007719CC"/>
    <w:rsid w:val="007870B1"/>
    <w:rsid w:val="00792F4F"/>
    <w:rsid w:val="007B0E1A"/>
    <w:rsid w:val="007F2545"/>
    <w:rsid w:val="00800247"/>
    <w:rsid w:val="00803810"/>
    <w:rsid w:val="00814D0F"/>
    <w:rsid w:val="008317BD"/>
    <w:rsid w:val="008522B7"/>
    <w:rsid w:val="00873421"/>
    <w:rsid w:val="00875307"/>
    <w:rsid w:val="00891030"/>
    <w:rsid w:val="008A01C6"/>
    <w:rsid w:val="008C501F"/>
    <w:rsid w:val="008D05B9"/>
    <w:rsid w:val="008D7D55"/>
    <w:rsid w:val="008E6FEF"/>
    <w:rsid w:val="008F1349"/>
    <w:rsid w:val="008F65E3"/>
    <w:rsid w:val="008F7CBE"/>
    <w:rsid w:val="00900E6B"/>
    <w:rsid w:val="009110E7"/>
    <w:rsid w:val="00925909"/>
    <w:rsid w:val="00937F7C"/>
    <w:rsid w:val="0095643D"/>
    <w:rsid w:val="0096135C"/>
    <w:rsid w:val="00997814"/>
    <w:rsid w:val="009A3F89"/>
    <w:rsid w:val="009B113F"/>
    <w:rsid w:val="009B6546"/>
    <w:rsid w:val="009B6A13"/>
    <w:rsid w:val="009B7D17"/>
    <w:rsid w:val="009C6105"/>
    <w:rsid w:val="009C6CF6"/>
    <w:rsid w:val="009E5A81"/>
    <w:rsid w:val="009F2DB4"/>
    <w:rsid w:val="00A42AC8"/>
    <w:rsid w:val="00A62532"/>
    <w:rsid w:val="00A726F5"/>
    <w:rsid w:val="00A74DE0"/>
    <w:rsid w:val="00A80E20"/>
    <w:rsid w:val="00A86AB9"/>
    <w:rsid w:val="00A95662"/>
    <w:rsid w:val="00AA0375"/>
    <w:rsid w:val="00AC0B2F"/>
    <w:rsid w:val="00AC109E"/>
    <w:rsid w:val="00AC545F"/>
    <w:rsid w:val="00AE431E"/>
    <w:rsid w:val="00AE57F8"/>
    <w:rsid w:val="00B00044"/>
    <w:rsid w:val="00B03A36"/>
    <w:rsid w:val="00B0553B"/>
    <w:rsid w:val="00B07A2F"/>
    <w:rsid w:val="00B112D9"/>
    <w:rsid w:val="00B17B25"/>
    <w:rsid w:val="00B30463"/>
    <w:rsid w:val="00B40883"/>
    <w:rsid w:val="00BC334F"/>
    <w:rsid w:val="00BD3D0D"/>
    <w:rsid w:val="00BF0229"/>
    <w:rsid w:val="00C02004"/>
    <w:rsid w:val="00C02553"/>
    <w:rsid w:val="00C06300"/>
    <w:rsid w:val="00C16563"/>
    <w:rsid w:val="00C21528"/>
    <w:rsid w:val="00C2779A"/>
    <w:rsid w:val="00C328E7"/>
    <w:rsid w:val="00C571E2"/>
    <w:rsid w:val="00C64ECA"/>
    <w:rsid w:val="00C65A77"/>
    <w:rsid w:val="00C72EBB"/>
    <w:rsid w:val="00C73D68"/>
    <w:rsid w:val="00C8102E"/>
    <w:rsid w:val="00CA1CE0"/>
    <w:rsid w:val="00CA3D4C"/>
    <w:rsid w:val="00CD62E0"/>
    <w:rsid w:val="00CF188E"/>
    <w:rsid w:val="00CF4480"/>
    <w:rsid w:val="00D23468"/>
    <w:rsid w:val="00D35D2A"/>
    <w:rsid w:val="00D44999"/>
    <w:rsid w:val="00D46636"/>
    <w:rsid w:val="00D467D3"/>
    <w:rsid w:val="00D47D8E"/>
    <w:rsid w:val="00D70D3B"/>
    <w:rsid w:val="00D96EDD"/>
    <w:rsid w:val="00DB0BB6"/>
    <w:rsid w:val="00DB5803"/>
    <w:rsid w:val="00DB71FE"/>
    <w:rsid w:val="00DD7E84"/>
    <w:rsid w:val="00DF1699"/>
    <w:rsid w:val="00E325CB"/>
    <w:rsid w:val="00E4097C"/>
    <w:rsid w:val="00E4530B"/>
    <w:rsid w:val="00E45657"/>
    <w:rsid w:val="00E5321A"/>
    <w:rsid w:val="00E629AC"/>
    <w:rsid w:val="00E67C4C"/>
    <w:rsid w:val="00E93CEC"/>
    <w:rsid w:val="00ED64FC"/>
    <w:rsid w:val="00EE1BD3"/>
    <w:rsid w:val="00F03450"/>
    <w:rsid w:val="00F042BC"/>
    <w:rsid w:val="00F14C6E"/>
    <w:rsid w:val="00F22487"/>
    <w:rsid w:val="00F43009"/>
    <w:rsid w:val="00F46D8A"/>
    <w:rsid w:val="00F62FB8"/>
    <w:rsid w:val="00F63B1C"/>
    <w:rsid w:val="00F94096"/>
    <w:rsid w:val="00FC79DE"/>
    <w:rsid w:val="00FD4777"/>
    <w:rsid w:val="00FD5C2F"/>
    <w:rsid w:val="00FD5D14"/>
    <w:rsid w:val="00FD5F55"/>
    <w:rsid w:val="00FF33A8"/>
    <w:rsid w:val="019A413D"/>
    <w:rsid w:val="01A3008B"/>
    <w:rsid w:val="01B90E59"/>
    <w:rsid w:val="01B97304"/>
    <w:rsid w:val="01FB168C"/>
    <w:rsid w:val="023B4C90"/>
    <w:rsid w:val="0256014F"/>
    <w:rsid w:val="03A20563"/>
    <w:rsid w:val="03B95485"/>
    <w:rsid w:val="03C636D1"/>
    <w:rsid w:val="041B5FC6"/>
    <w:rsid w:val="05884129"/>
    <w:rsid w:val="05C971C4"/>
    <w:rsid w:val="05E7511A"/>
    <w:rsid w:val="0601746C"/>
    <w:rsid w:val="07AB7E43"/>
    <w:rsid w:val="08136ACE"/>
    <w:rsid w:val="081F42CF"/>
    <w:rsid w:val="085A14FB"/>
    <w:rsid w:val="08924739"/>
    <w:rsid w:val="08F17827"/>
    <w:rsid w:val="09411F0D"/>
    <w:rsid w:val="0A911A9F"/>
    <w:rsid w:val="0B30792D"/>
    <w:rsid w:val="0B397A10"/>
    <w:rsid w:val="0B3E0C55"/>
    <w:rsid w:val="0BCF0ADB"/>
    <w:rsid w:val="0BE379DF"/>
    <w:rsid w:val="0BEA2CB7"/>
    <w:rsid w:val="0C657720"/>
    <w:rsid w:val="0CA45924"/>
    <w:rsid w:val="0D0E5EDD"/>
    <w:rsid w:val="0D7C3A66"/>
    <w:rsid w:val="0DD641CA"/>
    <w:rsid w:val="0E0C7F71"/>
    <w:rsid w:val="0E3C39AE"/>
    <w:rsid w:val="0E7A7494"/>
    <w:rsid w:val="0F053373"/>
    <w:rsid w:val="10182AD1"/>
    <w:rsid w:val="10562879"/>
    <w:rsid w:val="10DE3C3F"/>
    <w:rsid w:val="10ED2BA0"/>
    <w:rsid w:val="112625C3"/>
    <w:rsid w:val="112C6382"/>
    <w:rsid w:val="11924966"/>
    <w:rsid w:val="120E66D4"/>
    <w:rsid w:val="12B07E79"/>
    <w:rsid w:val="12BA3B5B"/>
    <w:rsid w:val="133E786F"/>
    <w:rsid w:val="134278A2"/>
    <w:rsid w:val="13552419"/>
    <w:rsid w:val="13B07BC1"/>
    <w:rsid w:val="13B40A3C"/>
    <w:rsid w:val="13E87F53"/>
    <w:rsid w:val="13EA4B11"/>
    <w:rsid w:val="143506D4"/>
    <w:rsid w:val="144172CF"/>
    <w:rsid w:val="14482077"/>
    <w:rsid w:val="145824E9"/>
    <w:rsid w:val="14651D6B"/>
    <w:rsid w:val="15102B65"/>
    <w:rsid w:val="15110A89"/>
    <w:rsid w:val="15481DF9"/>
    <w:rsid w:val="15B35C1B"/>
    <w:rsid w:val="16006085"/>
    <w:rsid w:val="1642475B"/>
    <w:rsid w:val="16656AFC"/>
    <w:rsid w:val="166D4384"/>
    <w:rsid w:val="16DA0614"/>
    <w:rsid w:val="17083635"/>
    <w:rsid w:val="17273D16"/>
    <w:rsid w:val="17B74899"/>
    <w:rsid w:val="1864543B"/>
    <w:rsid w:val="186B1E6D"/>
    <w:rsid w:val="18F22B3A"/>
    <w:rsid w:val="194E45F3"/>
    <w:rsid w:val="196738C3"/>
    <w:rsid w:val="19A752DC"/>
    <w:rsid w:val="1A521976"/>
    <w:rsid w:val="1A591574"/>
    <w:rsid w:val="1AAD13F6"/>
    <w:rsid w:val="1AE804CC"/>
    <w:rsid w:val="1B1B61A3"/>
    <w:rsid w:val="1BE32950"/>
    <w:rsid w:val="1BF71522"/>
    <w:rsid w:val="1C5B73B7"/>
    <w:rsid w:val="1CFA52D3"/>
    <w:rsid w:val="1DCC7C81"/>
    <w:rsid w:val="1DE405F1"/>
    <w:rsid w:val="1E6078D3"/>
    <w:rsid w:val="1F4A780D"/>
    <w:rsid w:val="1F615D95"/>
    <w:rsid w:val="1F8114DC"/>
    <w:rsid w:val="1F910F64"/>
    <w:rsid w:val="1FF25C2A"/>
    <w:rsid w:val="201540EE"/>
    <w:rsid w:val="201C0890"/>
    <w:rsid w:val="202242DA"/>
    <w:rsid w:val="20753EB8"/>
    <w:rsid w:val="21147D0E"/>
    <w:rsid w:val="2116559D"/>
    <w:rsid w:val="218D6252"/>
    <w:rsid w:val="21CD2B47"/>
    <w:rsid w:val="2259768A"/>
    <w:rsid w:val="22C548F0"/>
    <w:rsid w:val="22FE07CD"/>
    <w:rsid w:val="2405093D"/>
    <w:rsid w:val="24372B84"/>
    <w:rsid w:val="24AF5FD8"/>
    <w:rsid w:val="24B41A0F"/>
    <w:rsid w:val="25127C03"/>
    <w:rsid w:val="2544254B"/>
    <w:rsid w:val="25A123A0"/>
    <w:rsid w:val="25AF364A"/>
    <w:rsid w:val="27147FAD"/>
    <w:rsid w:val="271D3707"/>
    <w:rsid w:val="2799222E"/>
    <w:rsid w:val="27D3318B"/>
    <w:rsid w:val="27DD4EE1"/>
    <w:rsid w:val="28665A76"/>
    <w:rsid w:val="286F76AE"/>
    <w:rsid w:val="289D26F8"/>
    <w:rsid w:val="28BC4393"/>
    <w:rsid w:val="28F034B6"/>
    <w:rsid w:val="29696891"/>
    <w:rsid w:val="299B1452"/>
    <w:rsid w:val="29CA3D30"/>
    <w:rsid w:val="2A323E3B"/>
    <w:rsid w:val="2AAF6AD4"/>
    <w:rsid w:val="2B193A8C"/>
    <w:rsid w:val="2C0A4BE0"/>
    <w:rsid w:val="2C6421C6"/>
    <w:rsid w:val="2D5A2A33"/>
    <w:rsid w:val="2D663AF3"/>
    <w:rsid w:val="2DF048B9"/>
    <w:rsid w:val="2DFC4DD6"/>
    <w:rsid w:val="2E850BC7"/>
    <w:rsid w:val="2EC22683"/>
    <w:rsid w:val="2FFC052B"/>
    <w:rsid w:val="301D6629"/>
    <w:rsid w:val="30584DE8"/>
    <w:rsid w:val="314F6A26"/>
    <w:rsid w:val="31A024D8"/>
    <w:rsid w:val="31E83538"/>
    <w:rsid w:val="323D7DC6"/>
    <w:rsid w:val="326D290E"/>
    <w:rsid w:val="32E804C8"/>
    <w:rsid w:val="32F94E34"/>
    <w:rsid w:val="332C39F5"/>
    <w:rsid w:val="334A7F35"/>
    <w:rsid w:val="338558AA"/>
    <w:rsid w:val="339A330D"/>
    <w:rsid w:val="33AE3179"/>
    <w:rsid w:val="3406457D"/>
    <w:rsid w:val="35170F49"/>
    <w:rsid w:val="35B07AD6"/>
    <w:rsid w:val="361E7B7B"/>
    <w:rsid w:val="36F417EF"/>
    <w:rsid w:val="370948EC"/>
    <w:rsid w:val="382910B6"/>
    <w:rsid w:val="3990572C"/>
    <w:rsid w:val="39F072C4"/>
    <w:rsid w:val="3A0605B8"/>
    <w:rsid w:val="3A0B57B0"/>
    <w:rsid w:val="3A9A7B06"/>
    <w:rsid w:val="3AE80782"/>
    <w:rsid w:val="3AEF354A"/>
    <w:rsid w:val="3BD372E6"/>
    <w:rsid w:val="3C65014E"/>
    <w:rsid w:val="3C7D72A7"/>
    <w:rsid w:val="3D6B2F4F"/>
    <w:rsid w:val="3ED10610"/>
    <w:rsid w:val="3F413185"/>
    <w:rsid w:val="3F5E0604"/>
    <w:rsid w:val="400E23E6"/>
    <w:rsid w:val="41EF0128"/>
    <w:rsid w:val="44355CD6"/>
    <w:rsid w:val="44790DD9"/>
    <w:rsid w:val="447B65CB"/>
    <w:rsid w:val="44BA59EA"/>
    <w:rsid w:val="44F72792"/>
    <w:rsid w:val="452F22F4"/>
    <w:rsid w:val="45A91511"/>
    <w:rsid w:val="45FC2730"/>
    <w:rsid w:val="46B21B61"/>
    <w:rsid w:val="46B77F6B"/>
    <w:rsid w:val="46F56F1E"/>
    <w:rsid w:val="471635AD"/>
    <w:rsid w:val="4716483D"/>
    <w:rsid w:val="47C36B40"/>
    <w:rsid w:val="47E17788"/>
    <w:rsid w:val="48216C22"/>
    <w:rsid w:val="48416417"/>
    <w:rsid w:val="49513DE3"/>
    <w:rsid w:val="497115AA"/>
    <w:rsid w:val="499435C2"/>
    <w:rsid w:val="49A43A0A"/>
    <w:rsid w:val="4A4F28E8"/>
    <w:rsid w:val="4AAF0855"/>
    <w:rsid w:val="4AFC7B6D"/>
    <w:rsid w:val="4AFE35C9"/>
    <w:rsid w:val="4B2859FF"/>
    <w:rsid w:val="4B742D0B"/>
    <w:rsid w:val="4BA0270C"/>
    <w:rsid w:val="4DA94349"/>
    <w:rsid w:val="4F060E26"/>
    <w:rsid w:val="4F633E6E"/>
    <w:rsid w:val="504B2213"/>
    <w:rsid w:val="513337BB"/>
    <w:rsid w:val="516C13F9"/>
    <w:rsid w:val="51D8257E"/>
    <w:rsid w:val="52094991"/>
    <w:rsid w:val="52A84E6B"/>
    <w:rsid w:val="52CF7AF4"/>
    <w:rsid w:val="533F7B55"/>
    <w:rsid w:val="543B169A"/>
    <w:rsid w:val="548C5F9B"/>
    <w:rsid w:val="555F77C9"/>
    <w:rsid w:val="557E4A08"/>
    <w:rsid w:val="55FA5CFA"/>
    <w:rsid w:val="562C440A"/>
    <w:rsid w:val="562E3220"/>
    <w:rsid w:val="565578FD"/>
    <w:rsid w:val="56B500A1"/>
    <w:rsid w:val="56E12C18"/>
    <w:rsid w:val="56E85BD3"/>
    <w:rsid w:val="56EE4B3C"/>
    <w:rsid w:val="57174281"/>
    <w:rsid w:val="57595BC5"/>
    <w:rsid w:val="5782102A"/>
    <w:rsid w:val="57DE3749"/>
    <w:rsid w:val="590F5048"/>
    <w:rsid w:val="59B642CF"/>
    <w:rsid w:val="5A1C0399"/>
    <w:rsid w:val="5A207FDA"/>
    <w:rsid w:val="5A37295C"/>
    <w:rsid w:val="5A785054"/>
    <w:rsid w:val="5AF87FEF"/>
    <w:rsid w:val="5B570F6C"/>
    <w:rsid w:val="5B6125AA"/>
    <w:rsid w:val="5BD674EC"/>
    <w:rsid w:val="5BD74E9B"/>
    <w:rsid w:val="5BE46B08"/>
    <w:rsid w:val="5C1B6881"/>
    <w:rsid w:val="5C4E759B"/>
    <w:rsid w:val="5C892442"/>
    <w:rsid w:val="5CEE2D70"/>
    <w:rsid w:val="5D4802FC"/>
    <w:rsid w:val="5DD8175C"/>
    <w:rsid w:val="5E012008"/>
    <w:rsid w:val="5E0216B1"/>
    <w:rsid w:val="5F0C2DC3"/>
    <w:rsid w:val="5F193AA4"/>
    <w:rsid w:val="5F476563"/>
    <w:rsid w:val="5FCF13C1"/>
    <w:rsid w:val="5FEE3EF4"/>
    <w:rsid w:val="601521D1"/>
    <w:rsid w:val="60270DF5"/>
    <w:rsid w:val="61373652"/>
    <w:rsid w:val="621A1639"/>
    <w:rsid w:val="628A5263"/>
    <w:rsid w:val="63C7107F"/>
    <w:rsid w:val="63C86B9E"/>
    <w:rsid w:val="63FD5653"/>
    <w:rsid w:val="64B17FE5"/>
    <w:rsid w:val="662C7017"/>
    <w:rsid w:val="66EA379C"/>
    <w:rsid w:val="676B4754"/>
    <w:rsid w:val="67FF1C44"/>
    <w:rsid w:val="681A79BC"/>
    <w:rsid w:val="68550A07"/>
    <w:rsid w:val="685B036E"/>
    <w:rsid w:val="68C967BC"/>
    <w:rsid w:val="69880D39"/>
    <w:rsid w:val="69CD1B1B"/>
    <w:rsid w:val="6A7721B0"/>
    <w:rsid w:val="6AA30E6A"/>
    <w:rsid w:val="6AA507D5"/>
    <w:rsid w:val="6B7F5B0B"/>
    <w:rsid w:val="6BA46700"/>
    <w:rsid w:val="6BB35F75"/>
    <w:rsid w:val="6BCA6DB2"/>
    <w:rsid w:val="6BFA4C02"/>
    <w:rsid w:val="6C303A94"/>
    <w:rsid w:val="6D460725"/>
    <w:rsid w:val="6DF8300B"/>
    <w:rsid w:val="6E7E0CB6"/>
    <w:rsid w:val="708A128F"/>
    <w:rsid w:val="7109172B"/>
    <w:rsid w:val="717466FB"/>
    <w:rsid w:val="71F90409"/>
    <w:rsid w:val="72096516"/>
    <w:rsid w:val="72797AC4"/>
    <w:rsid w:val="72F90D84"/>
    <w:rsid w:val="73485AC0"/>
    <w:rsid w:val="73694261"/>
    <w:rsid w:val="73D45843"/>
    <w:rsid w:val="740C031A"/>
    <w:rsid w:val="747472CF"/>
    <w:rsid w:val="74E774BA"/>
    <w:rsid w:val="75176141"/>
    <w:rsid w:val="75490ACF"/>
    <w:rsid w:val="75A464FE"/>
    <w:rsid w:val="77101F7B"/>
    <w:rsid w:val="771221E0"/>
    <w:rsid w:val="77A64A9E"/>
    <w:rsid w:val="78840CA0"/>
    <w:rsid w:val="788A7E85"/>
    <w:rsid w:val="7972728C"/>
    <w:rsid w:val="79787DD9"/>
    <w:rsid w:val="79822C4A"/>
    <w:rsid w:val="7A023552"/>
    <w:rsid w:val="7A1C0DC5"/>
    <w:rsid w:val="7A2F0119"/>
    <w:rsid w:val="7A5C4072"/>
    <w:rsid w:val="7A70474E"/>
    <w:rsid w:val="7BAB31C1"/>
    <w:rsid w:val="7BE40D36"/>
    <w:rsid w:val="7D526003"/>
    <w:rsid w:val="7D763D25"/>
    <w:rsid w:val="7D966A1D"/>
    <w:rsid w:val="7E180B7C"/>
    <w:rsid w:val="7E4375D3"/>
    <w:rsid w:val="7E9C7C0B"/>
    <w:rsid w:val="7F1647F7"/>
    <w:rsid w:val="7F3027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rFonts w:ascii="Calibri" w:hAnsi="Calibri"/>
      <w:kern w:val="2"/>
      <w:sz w:val="18"/>
      <w:szCs w:val="18"/>
    </w:rPr>
  </w:style>
  <w:style w:type="character" w:customStyle="1" w:styleId="8">
    <w:name w:val="页脚 Char"/>
    <w:link w:val="3"/>
    <w:qFormat/>
    <w:uiPriority w:val="0"/>
    <w:rPr>
      <w:rFonts w:ascii="Calibri" w:hAnsi="Calibri"/>
      <w:kern w:val="2"/>
      <w:sz w:val="18"/>
      <w:szCs w:val="18"/>
    </w:rPr>
  </w:style>
  <w:style w:type="character" w:customStyle="1" w:styleId="9">
    <w:name w:val="标题 3 Char"/>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D56117-6712-42A8-9780-FF065FDC8F60}">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661</Words>
  <Characters>3774</Characters>
  <Lines>31</Lines>
  <Paragraphs>8</Paragraphs>
  <TotalTime>3</TotalTime>
  <ScaleCrop>false</ScaleCrop>
  <LinksUpToDate>false</LinksUpToDate>
  <CharactersWithSpaces>4427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2016-12-01T09:11:00Z</dcterms:created>
  <dc:creator>Lenovo User</dc:creator>
  <cp:lastModifiedBy>杨艳青</cp:lastModifiedBy>
  <cp:lastPrinted>2016-12-01T08:49:00Z</cp:lastPrinted>
  <dcterms:modified xsi:type="dcterms:W3CDTF">2020-06-05T08:13:51Z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